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EB" w:rsidRDefault="00291AEB" w:rsidP="006D6837">
      <w:pPr>
        <w:pStyle w:val="a8"/>
        <w:tabs>
          <w:tab w:val="left" w:pos="51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Более 12 тысяч семей с начала действия программы материнского капитала оплатили образование старших детей. </w:t>
      </w:r>
    </w:p>
    <w:p w:rsidR="00291AEB" w:rsidRPr="00455F66" w:rsidRDefault="00291AEB" w:rsidP="00291AEB">
      <w:pPr>
        <w:pStyle w:val="a8"/>
        <w:tabs>
          <w:tab w:val="left" w:pos="5160"/>
        </w:tabs>
        <w:jc w:val="both"/>
        <w:rPr>
          <w:sz w:val="28"/>
          <w:szCs w:val="28"/>
        </w:rPr>
      </w:pPr>
      <w:r w:rsidRPr="00455F66">
        <w:rPr>
          <w:sz w:val="28"/>
          <w:szCs w:val="28"/>
        </w:rPr>
        <w:t xml:space="preserve">В Белгородской области с начала действия программы оплатить материнским капиталом обучение старших детей в вузах и </w:t>
      </w:r>
      <w:proofErr w:type="spellStart"/>
      <w:r w:rsidRPr="00455F66">
        <w:rPr>
          <w:sz w:val="28"/>
          <w:szCs w:val="28"/>
        </w:rPr>
        <w:t>ссузах</w:t>
      </w:r>
      <w:proofErr w:type="spellEnd"/>
      <w:r w:rsidRPr="00455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дошкольных учреждениях </w:t>
      </w:r>
      <w:r w:rsidRPr="00455F66">
        <w:rPr>
          <w:sz w:val="28"/>
          <w:szCs w:val="28"/>
        </w:rPr>
        <w:t>смогли более</w:t>
      </w:r>
      <w:r>
        <w:rPr>
          <w:sz w:val="28"/>
          <w:szCs w:val="28"/>
        </w:rPr>
        <w:t xml:space="preserve"> 12 904</w:t>
      </w:r>
      <w:r w:rsidRPr="00455F66">
        <w:rPr>
          <w:sz w:val="28"/>
          <w:szCs w:val="28"/>
        </w:rPr>
        <w:t xml:space="preserve"> семей региона</w:t>
      </w:r>
      <w:r>
        <w:rPr>
          <w:sz w:val="28"/>
          <w:szCs w:val="28"/>
        </w:rPr>
        <w:t>.</w:t>
      </w:r>
    </w:p>
    <w:p w:rsidR="00455F66" w:rsidRDefault="00455F66" w:rsidP="00455F66">
      <w:pPr>
        <w:pStyle w:val="a8"/>
        <w:tabs>
          <w:tab w:val="left" w:pos="5160"/>
        </w:tabs>
        <w:jc w:val="both"/>
        <w:rPr>
          <w:sz w:val="28"/>
          <w:szCs w:val="28"/>
        </w:rPr>
      </w:pPr>
      <w:r w:rsidRPr="00455F66">
        <w:rPr>
          <w:sz w:val="28"/>
          <w:szCs w:val="28"/>
        </w:rPr>
        <w:t xml:space="preserve">Школьные </w:t>
      </w:r>
      <w:r>
        <w:rPr>
          <w:sz w:val="28"/>
          <w:szCs w:val="28"/>
        </w:rPr>
        <w:t xml:space="preserve">годы </w:t>
      </w:r>
      <w:r w:rsidRPr="00455F66">
        <w:rPr>
          <w:sz w:val="28"/>
          <w:szCs w:val="28"/>
        </w:rPr>
        <w:t xml:space="preserve">остались  позади, впереди – студенчество. Кто-то нацелен поступить только на «бюджет», другие рассматривают и платное обучение. </w:t>
      </w:r>
      <w:r>
        <w:rPr>
          <w:sz w:val="28"/>
          <w:szCs w:val="28"/>
        </w:rPr>
        <w:t xml:space="preserve">      </w:t>
      </w:r>
    </w:p>
    <w:p w:rsidR="00455F66" w:rsidRPr="00455F66" w:rsidRDefault="00455F66" w:rsidP="00455F66">
      <w:pPr>
        <w:pStyle w:val="a8"/>
        <w:tabs>
          <w:tab w:val="left" w:pos="5160"/>
        </w:tabs>
        <w:jc w:val="both"/>
        <w:rPr>
          <w:sz w:val="28"/>
          <w:szCs w:val="28"/>
        </w:rPr>
      </w:pPr>
      <w:r w:rsidRPr="00455F66">
        <w:rPr>
          <w:sz w:val="28"/>
          <w:szCs w:val="28"/>
        </w:rPr>
        <w:t>Отделение ПФР по Белгородской области подготовило для родителей небольшую инструкцию: как оплатить средствами материнского (семейного) капитала инст</w:t>
      </w:r>
      <w:r>
        <w:rPr>
          <w:sz w:val="28"/>
          <w:szCs w:val="28"/>
        </w:rPr>
        <w:t>итут или колледж старших детей.</w:t>
      </w:r>
    </w:p>
    <w:p w:rsidR="00455F66" w:rsidRPr="00455F66" w:rsidRDefault="00455F66" w:rsidP="00455F66">
      <w:pPr>
        <w:pStyle w:val="a8"/>
        <w:tabs>
          <w:tab w:val="left" w:pos="5160"/>
        </w:tabs>
        <w:jc w:val="both"/>
        <w:rPr>
          <w:i/>
          <w:sz w:val="28"/>
          <w:szCs w:val="28"/>
        </w:rPr>
      </w:pPr>
      <w:r w:rsidRPr="00455F66">
        <w:rPr>
          <w:sz w:val="28"/>
          <w:szCs w:val="28"/>
        </w:rPr>
        <w:t xml:space="preserve"> </w:t>
      </w:r>
      <w:r w:rsidRPr="00455F66">
        <w:rPr>
          <w:i/>
          <w:sz w:val="28"/>
          <w:szCs w:val="28"/>
        </w:rPr>
        <w:t>Шаг 1: проверьте сумму материнского капитала</w:t>
      </w:r>
    </w:p>
    <w:p w:rsidR="00455F66" w:rsidRPr="00455F66" w:rsidRDefault="00455F66" w:rsidP="00455F66">
      <w:pPr>
        <w:pStyle w:val="a8"/>
        <w:tabs>
          <w:tab w:val="left" w:pos="5160"/>
        </w:tabs>
        <w:jc w:val="both"/>
        <w:rPr>
          <w:sz w:val="28"/>
          <w:szCs w:val="28"/>
        </w:rPr>
      </w:pPr>
      <w:r w:rsidRPr="00455F66">
        <w:rPr>
          <w:sz w:val="28"/>
          <w:szCs w:val="28"/>
        </w:rPr>
        <w:t>И убедитесь, что средств достаточно для оплаты обучения. Это удобно сделать в личном кабинете на сайте Пенсионн</w:t>
      </w:r>
      <w:r>
        <w:rPr>
          <w:sz w:val="28"/>
          <w:szCs w:val="28"/>
        </w:rPr>
        <w:t xml:space="preserve">ого фонда или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.</w:t>
      </w:r>
    </w:p>
    <w:p w:rsidR="00455F66" w:rsidRPr="00455F66" w:rsidRDefault="00455F66" w:rsidP="00455F66">
      <w:pPr>
        <w:pStyle w:val="a8"/>
        <w:tabs>
          <w:tab w:val="left" w:pos="5160"/>
        </w:tabs>
        <w:jc w:val="both"/>
        <w:rPr>
          <w:i/>
          <w:sz w:val="28"/>
          <w:szCs w:val="28"/>
        </w:rPr>
      </w:pPr>
      <w:r w:rsidRPr="00455F66">
        <w:rPr>
          <w:i/>
          <w:sz w:val="28"/>
          <w:szCs w:val="28"/>
        </w:rPr>
        <w:t xml:space="preserve"> Шаг 2: заключите договор с учебным заведением об оказании платных образовательных услуг</w:t>
      </w:r>
    </w:p>
    <w:p w:rsidR="00E76F8C" w:rsidRDefault="00455F66" w:rsidP="00455F66">
      <w:pPr>
        <w:pStyle w:val="a8"/>
        <w:tabs>
          <w:tab w:val="left" w:pos="5160"/>
        </w:tabs>
        <w:jc w:val="both"/>
        <w:rPr>
          <w:sz w:val="28"/>
          <w:szCs w:val="28"/>
        </w:rPr>
      </w:pPr>
      <w:r w:rsidRPr="00455F66">
        <w:rPr>
          <w:sz w:val="28"/>
          <w:szCs w:val="28"/>
        </w:rPr>
        <w:t xml:space="preserve">В договоре обязательно должна быть указана стоимость обучения, его сроки, а также периодичность платежей – за все время обучения, ежегодно, раз </w:t>
      </w:r>
      <w:r>
        <w:rPr>
          <w:sz w:val="28"/>
          <w:szCs w:val="28"/>
        </w:rPr>
        <w:t>в семестр или по иному графику.</w:t>
      </w:r>
    </w:p>
    <w:p w:rsidR="00455F66" w:rsidRPr="00455F66" w:rsidRDefault="00E76F8C" w:rsidP="00455F66">
      <w:pPr>
        <w:pStyle w:val="a8"/>
        <w:tabs>
          <w:tab w:val="left" w:pos="51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Шаг 3</w:t>
      </w:r>
      <w:r w:rsidR="00455F66" w:rsidRPr="00455F66">
        <w:rPr>
          <w:i/>
          <w:sz w:val="28"/>
          <w:szCs w:val="28"/>
        </w:rPr>
        <w:t>: подайте заявление на распоряжение средствами материнского капитала</w:t>
      </w:r>
      <w:r>
        <w:rPr>
          <w:i/>
          <w:sz w:val="28"/>
          <w:szCs w:val="28"/>
        </w:rPr>
        <w:t>, в заявление укажите реквизиты паспорта владельца сертификата и реквизиты договора об оказании плат</w:t>
      </w:r>
      <w:r w:rsidR="00D628A0">
        <w:rPr>
          <w:i/>
          <w:sz w:val="28"/>
          <w:szCs w:val="28"/>
        </w:rPr>
        <w:t>ных</w:t>
      </w:r>
      <w:r w:rsidR="001F1801">
        <w:rPr>
          <w:i/>
          <w:sz w:val="28"/>
          <w:szCs w:val="28"/>
        </w:rPr>
        <w:t xml:space="preserve"> образовательных услуг</w:t>
      </w:r>
    </w:p>
    <w:p w:rsidR="00455F66" w:rsidRDefault="00455F66" w:rsidP="00455F66">
      <w:pPr>
        <w:pStyle w:val="a8"/>
        <w:tabs>
          <w:tab w:val="left" w:pos="5160"/>
        </w:tabs>
        <w:jc w:val="both"/>
        <w:rPr>
          <w:sz w:val="28"/>
          <w:szCs w:val="28"/>
        </w:rPr>
      </w:pPr>
      <w:r w:rsidRPr="00455F66">
        <w:rPr>
          <w:sz w:val="28"/>
          <w:szCs w:val="28"/>
        </w:rPr>
        <w:t xml:space="preserve">Для </w:t>
      </w:r>
      <w:r w:rsidR="00E76F8C">
        <w:rPr>
          <w:sz w:val="28"/>
          <w:szCs w:val="28"/>
        </w:rPr>
        <w:t xml:space="preserve">подачи заявления </w:t>
      </w:r>
      <w:r w:rsidRPr="00455F66">
        <w:rPr>
          <w:sz w:val="28"/>
          <w:szCs w:val="28"/>
        </w:rPr>
        <w:t>лично обратитесь в любую клиентскую службу Пенсионного фонда независимо от места жительства (прием вед</w:t>
      </w:r>
      <w:r w:rsidR="00E76F8C">
        <w:rPr>
          <w:sz w:val="28"/>
          <w:szCs w:val="28"/>
        </w:rPr>
        <w:t>ется по предварительной записи).</w:t>
      </w:r>
    </w:p>
    <w:p w:rsidR="00E76F8C" w:rsidRPr="00455F66" w:rsidRDefault="00E76F8C" w:rsidP="00455F66">
      <w:pPr>
        <w:pStyle w:val="a8"/>
        <w:tabs>
          <w:tab w:val="left" w:pos="5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подачи заявления необходимо обратиться в клиентскую службу ПФР по Белгородской области и</w:t>
      </w:r>
      <w:r w:rsidR="00D628A0">
        <w:rPr>
          <w:sz w:val="28"/>
          <w:szCs w:val="28"/>
        </w:rPr>
        <w:t xml:space="preserve">ли подать заявления через сайт </w:t>
      </w:r>
      <w:proofErr w:type="spellStart"/>
      <w:r w:rsidR="00D628A0">
        <w:rPr>
          <w:sz w:val="28"/>
          <w:szCs w:val="28"/>
        </w:rPr>
        <w:t>Г</w:t>
      </w:r>
      <w:r>
        <w:rPr>
          <w:sz w:val="28"/>
          <w:szCs w:val="28"/>
        </w:rPr>
        <w:t>осуслуг</w:t>
      </w:r>
      <w:proofErr w:type="spellEnd"/>
      <w:r>
        <w:rPr>
          <w:sz w:val="28"/>
          <w:szCs w:val="28"/>
        </w:rPr>
        <w:t xml:space="preserve">  </w:t>
      </w:r>
    </w:p>
    <w:p w:rsidR="00455F66" w:rsidRPr="00455F66" w:rsidRDefault="001F1801" w:rsidP="00455F66">
      <w:pPr>
        <w:pStyle w:val="a8"/>
        <w:tabs>
          <w:tab w:val="left" w:pos="51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Шаг 4</w:t>
      </w:r>
      <w:r w:rsidR="00455F66" w:rsidRPr="00455F66">
        <w:rPr>
          <w:i/>
          <w:sz w:val="28"/>
          <w:szCs w:val="28"/>
        </w:rPr>
        <w:t>: дождитесь положительного решения от ПФР и оплаты обучения</w:t>
      </w:r>
    </w:p>
    <w:p w:rsidR="00455F66" w:rsidRPr="00455F66" w:rsidRDefault="00455F66" w:rsidP="00455F66">
      <w:pPr>
        <w:pStyle w:val="a8"/>
        <w:tabs>
          <w:tab w:val="left" w:pos="5160"/>
        </w:tabs>
        <w:jc w:val="both"/>
        <w:rPr>
          <w:sz w:val="28"/>
          <w:szCs w:val="28"/>
        </w:rPr>
      </w:pPr>
      <w:r w:rsidRPr="00455F66">
        <w:rPr>
          <w:sz w:val="28"/>
          <w:szCs w:val="28"/>
        </w:rPr>
        <w:lastRenderedPageBreak/>
        <w:t>На рассмотрение заявления о распоряжении средствами материнского капитала и вынесении решения</w:t>
      </w:r>
      <w:r w:rsidR="001F1801">
        <w:rPr>
          <w:sz w:val="28"/>
          <w:szCs w:val="28"/>
        </w:rPr>
        <w:t xml:space="preserve"> у Пенсионного фонда есть 10</w:t>
      </w:r>
      <w:bookmarkStart w:id="0" w:name="_GoBack"/>
      <w:bookmarkEnd w:id="0"/>
      <w:r w:rsidRPr="00455F66">
        <w:rPr>
          <w:sz w:val="28"/>
          <w:szCs w:val="28"/>
        </w:rPr>
        <w:t xml:space="preserve"> рабочих дней. В отдельных случаях (например, если ведомства вовремя не представляют сведения по запросам ПФР) сроки могут увеличиваться до 20 рабочих дней.</w:t>
      </w:r>
    </w:p>
    <w:p w:rsidR="00455F66" w:rsidRPr="00455F66" w:rsidRDefault="00455F66" w:rsidP="00455F66">
      <w:pPr>
        <w:pStyle w:val="a8"/>
        <w:tabs>
          <w:tab w:val="left" w:pos="5160"/>
        </w:tabs>
        <w:jc w:val="both"/>
        <w:rPr>
          <w:sz w:val="28"/>
          <w:szCs w:val="28"/>
        </w:rPr>
      </w:pPr>
      <w:r w:rsidRPr="00455F66">
        <w:rPr>
          <w:sz w:val="28"/>
          <w:szCs w:val="28"/>
        </w:rPr>
        <w:t>Перечисление средств осуществляется только в безналичной форме на счет учебного заведения, указанного в договоре, в течение 5 рабочих дней после принятия положительно</w:t>
      </w:r>
      <w:r>
        <w:rPr>
          <w:sz w:val="28"/>
          <w:szCs w:val="28"/>
        </w:rPr>
        <w:t>го решения по вашему заявлению.</w:t>
      </w:r>
    </w:p>
    <w:p w:rsidR="00455F66" w:rsidRPr="00455F66" w:rsidRDefault="00455F66" w:rsidP="00455F66">
      <w:pPr>
        <w:pStyle w:val="a8"/>
        <w:tabs>
          <w:tab w:val="left" w:pos="5160"/>
        </w:tabs>
        <w:jc w:val="both"/>
        <w:rPr>
          <w:b/>
          <w:sz w:val="28"/>
          <w:szCs w:val="28"/>
        </w:rPr>
      </w:pPr>
      <w:r w:rsidRPr="00455F66">
        <w:rPr>
          <w:b/>
          <w:sz w:val="28"/>
          <w:szCs w:val="28"/>
        </w:rPr>
        <w:t>ВАЖНО!</w:t>
      </w:r>
    </w:p>
    <w:p w:rsidR="00455F66" w:rsidRPr="00455F66" w:rsidRDefault="00455F66" w:rsidP="00455F66">
      <w:pPr>
        <w:pStyle w:val="a8"/>
        <w:tabs>
          <w:tab w:val="left" w:pos="5160"/>
        </w:tabs>
        <w:jc w:val="both"/>
        <w:rPr>
          <w:sz w:val="28"/>
          <w:szCs w:val="28"/>
        </w:rPr>
      </w:pPr>
      <w:r w:rsidRPr="00455F66">
        <w:rPr>
          <w:sz w:val="28"/>
          <w:szCs w:val="28"/>
        </w:rPr>
        <w:t>Напомним, оплатить материнским капиталом образование ребенка по очной или заочной формам обучения можно при следующих условиях:</w:t>
      </w:r>
    </w:p>
    <w:p w:rsidR="00455F66" w:rsidRPr="00455F66" w:rsidRDefault="00455F66" w:rsidP="00455F66">
      <w:pPr>
        <w:pStyle w:val="a8"/>
        <w:tabs>
          <w:tab w:val="left" w:pos="5160"/>
        </w:tabs>
        <w:jc w:val="both"/>
        <w:rPr>
          <w:sz w:val="28"/>
          <w:szCs w:val="28"/>
        </w:rPr>
      </w:pPr>
      <w:r w:rsidRPr="00455F66">
        <w:rPr>
          <w:sz w:val="28"/>
          <w:szCs w:val="28"/>
        </w:rPr>
        <w:t>&gt; учебное заведение должно находиться на территории Российской Федерации и иметь лицензию на оказание образовательных услуг;</w:t>
      </w:r>
    </w:p>
    <w:p w:rsidR="00455F66" w:rsidRPr="00455F66" w:rsidRDefault="00455F66" w:rsidP="00455F66">
      <w:pPr>
        <w:pStyle w:val="a8"/>
        <w:tabs>
          <w:tab w:val="left" w:pos="5160"/>
        </w:tabs>
        <w:jc w:val="both"/>
        <w:rPr>
          <w:sz w:val="28"/>
          <w:szCs w:val="28"/>
        </w:rPr>
      </w:pPr>
      <w:r w:rsidRPr="00455F66">
        <w:rPr>
          <w:sz w:val="28"/>
          <w:szCs w:val="28"/>
        </w:rPr>
        <w:t>&gt; студенту на момент начала обучения должно быть не более 25 лет;</w:t>
      </w:r>
    </w:p>
    <w:p w:rsidR="00455F66" w:rsidRPr="00455F66" w:rsidRDefault="00455F66" w:rsidP="00455F66">
      <w:pPr>
        <w:pStyle w:val="a8"/>
        <w:tabs>
          <w:tab w:val="left" w:pos="5160"/>
        </w:tabs>
        <w:jc w:val="both"/>
        <w:rPr>
          <w:sz w:val="28"/>
          <w:szCs w:val="28"/>
        </w:rPr>
      </w:pPr>
      <w:r w:rsidRPr="00455F66">
        <w:rPr>
          <w:sz w:val="28"/>
          <w:szCs w:val="28"/>
        </w:rPr>
        <w:t>&gt; ребенку, с рождением которого получен сертифи</w:t>
      </w:r>
      <w:r>
        <w:rPr>
          <w:sz w:val="28"/>
          <w:szCs w:val="28"/>
        </w:rPr>
        <w:t>кат, должно исполниться 3 года.</w:t>
      </w:r>
      <w:r w:rsidR="00E76F8C">
        <w:rPr>
          <w:sz w:val="28"/>
          <w:szCs w:val="28"/>
        </w:rPr>
        <w:t xml:space="preserve"> За исключением оплаты услуг детских садов.</w:t>
      </w:r>
    </w:p>
    <w:p w:rsidR="00291AEB" w:rsidRPr="00455F66" w:rsidRDefault="00291AEB">
      <w:pPr>
        <w:pStyle w:val="a8"/>
        <w:tabs>
          <w:tab w:val="left" w:pos="5160"/>
        </w:tabs>
        <w:jc w:val="both"/>
        <w:rPr>
          <w:sz w:val="28"/>
          <w:szCs w:val="28"/>
        </w:rPr>
      </w:pPr>
    </w:p>
    <w:sectPr w:rsidR="00291AEB" w:rsidRPr="00455F66" w:rsidSect="00E60B04">
      <w:headerReference w:type="default" r:id="rId8"/>
      <w:footerReference w:type="default" r:id="rId9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8B" w:rsidRDefault="00FC678B" w:rsidP="00E60B04">
      <w:pPr>
        <w:spacing w:after="0" w:line="240" w:lineRule="auto"/>
      </w:pPr>
      <w:r>
        <w:separator/>
      </w:r>
    </w:p>
  </w:endnote>
  <w:endnote w:type="continuationSeparator" w:id="0">
    <w:p w:rsidR="00FC678B" w:rsidRDefault="00FC678B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58BD56" wp14:editId="1B645680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675F4E">
      <w:t>Группа</w:t>
    </w:r>
    <w:r w:rsidR="00305ED0">
      <w:t xml:space="preserve"> по взаимодействию со средствами массовой информации 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8B" w:rsidRDefault="00FC678B" w:rsidP="00E60B04">
      <w:pPr>
        <w:spacing w:after="0" w:line="240" w:lineRule="auto"/>
      </w:pPr>
      <w:r>
        <w:separator/>
      </w:r>
    </w:p>
  </w:footnote>
  <w:footnote w:type="continuationSeparator" w:id="0">
    <w:p w:rsidR="00FC678B" w:rsidRDefault="00FC678B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2B08C2">
    <w:pPr>
      <w:pStyle w:val="a3"/>
    </w:pPr>
    <w:r>
      <w:rPr>
        <w:noProof/>
        <w:lang w:eastAsia="ru-RU"/>
      </w:rPr>
      <w:drawing>
        <wp:anchor distT="0" distB="0" distL="114935" distR="114935" simplePos="0" relativeHeight="251661312" behindDoc="1" locked="0" layoutInCell="1" allowOverlap="1" wp14:anchorId="6B8DA775" wp14:editId="345E20FA">
          <wp:simplePos x="0" y="0"/>
          <wp:positionH relativeFrom="column">
            <wp:posOffset>-251460</wp:posOffset>
          </wp:positionH>
          <wp:positionV relativeFrom="paragraph">
            <wp:posOffset>-116205</wp:posOffset>
          </wp:positionV>
          <wp:extent cx="1038225" cy="1047750"/>
          <wp:effectExtent l="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1A23D8D6" wp14:editId="6C423E31">
              <wp:simplePos x="0" y="0"/>
              <wp:positionH relativeFrom="column">
                <wp:posOffset>1320165</wp:posOffset>
              </wp:positionH>
              <wp:positionV relativeFrom="paragraph">
                <wp:posOffset>-83820</wp:posOffset>
              </wp:positionV>
              <wp:extent cx="4716780" cy="1177290"/>
              <wp:effectExtent l="5715" t="1905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780" cy="1177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  <w:t>Пенсионный фонд Российской Федерации</w:t>
                          </w: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Отделение ПФ РФ по </w:t>
                          </w:r>
                          <w:r w:rsidR="002B08C2">
                            <w:rPr>
                              <w:b w:val="0"/>
                              <w:sz w:val="24"/>
                              <w:szCs w:val="24"/>
                            </w:rPr>
                            <w:t>Белгородской</w:t>
                          </w: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Default="002B08C2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>
                            <w:rPr>
                              <w:b w:val="0"/>
                              <w:sz w:val="24"/>
                              <w:szCs w:val="24"/>
                            </w:rPr>
                            <w:t xml:space="preserve">по взаимодействию со средствами массовой информации  </w:t>
                          </w:r>
                        </w:p>
                        <w:p w:rsidR="00305ED0" w:rsidRDefault="00FC678B" w:rsidP="00E60B04">
                          <w: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95pt;margin-top:-6.6pt;width:371.4pt;height:92.7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spacing w:val="30"/>
                        <w:w w:val="120"/>
                        <w:sz w:val="26"/>
                        <w:szCs w:val="26"/>
                      </w:rPr>
                    </w:pPr>
                    <w:r>
                      <w:rPr>
                        <w:spacing w:val="30"/>
                        <w:w w:val="120"/>
                        <w:sz w:val="26"/>
                        <w:szCs w:val="26"/>
                      </w:rPr>
                      <w:t>Пенсионный фонд Российской Федерации</w:t>
                    </w: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Отделение ПФ РФ по </w:t>
                    </w:r>
                    <w:r w:rsidR="002B08C2">
                      <w:rPr>
                        <w:b w:val="0"/>
                        <w:sz w:val="24"/>
                        <w:szCs w:val="24"/>
                      </w:rPr>
                      <w:t>Белгородской</w:t>
                    </w:r>
                    <w:r>
                      <w:rPr>
                        <w:b w:val="0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Default="002B08C2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Группа </w:t>
                    </w:r>
                    <w:r w:rsidR="00305ED0">
                      <w:rPr>
                        <w:b w:val="0"/>
                        <w:sz w:val="24"/>
                        <w:szCs w:val="24"/>
                      </w:rPr>
                      <w:t xml:space="preserve">по взаимодействию со средствами массовой информации  </w:t>
                    </w:r>
                  </w:p>
                  <w:p w:rsidR="00305ED0" w:rsidRDefault="003E0DBF" w:rsidP="00E60B04">
                    <w: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44ACB"/>
    <w:multiLevelType w:val="multilevel"/>
    <w:tmpl w:val="14FC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7113F"/>
    <w:multiLevelType w:val="multilevel"/>
    <w:tmpl w:val="C3BC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E1684"/>
    <w:multiLevelType w:val="multilevel"/>
    <w:tmpl w:val="E1A2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436F6"/>
    <w:multiLevelType w:val="multilevel"/>
    <w:tmpl w:val="6E54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42A2F"/>
    <w:multiLevelType w:val="multilevel"/>
    <w:tmpl w:val="12B0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240AB"/>
    <w:multiLevelType w:val="multilevel"/>
    <w:tmpl w:val="2786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54414"/>
    <w:multiLevelType w:val="multilevel"/>
    <w:tmpl w:val="EE0E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76622"/>
    <w:multiLevelType w:val="multilevel"/>
    <w:tmpl w:val="C18C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E72B5"/>
    <w:multiLevelType w:val="multilevel"/>
    <w:tmpl w:val="BEF4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597F75"/>
    <w:multiLevelType w:val="multilevel"/>
    <w:tmpl w:val="FF6A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425262"/>
    <w:multiLevelType w:val="multilevel"/>
    <w:tmpl w:val="A462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E93C79"/>
    <w:multiLevelType w:val="multilevel"/>
    <w:tmpl w:val="76B6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9B0E12"/>
    <w:multiLevelType w:val="multilevel"/>
    <w:tmpl w:val="F71C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F77BE6"/>
    <w:multiLevelType w:val="multilevel"/>
    <w:tmpl w:val="EFA2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6655DC"/>
    <w:multiLevelType w:val="multilevel"/>
    <w:tmpl w:val="549A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0"/>
  </w:num>
  <w:num w:numId="5">
    <w:abstractNumId w:val="19"/>
  </w:num>
  <w:num w:numId="6">
    <w:abstractNumId w:val="13"/>
  </w:num>
  <w:num w:numId="7">
    <w:abstractNumId w:val="5"/>
  </w:num>
  <w:num w:numId="8">
    <w:abstractNumId w:val="11"/>
  </w:num>
  <w:num w:numId="9">
    <w:abstractNumId w:val="17"/>
  </w:num>
  <w:num w:numId="10">
    <w:abstractNumId w:val="16"/>
  </w:num>
  <w:num w:numId="11">
    <w:abstractNumId w:val="9"/>
  </w:num>
  <w:num w:numId="12">
    <w:abstractNumId w:val="15"/>
  </w:num>
  <w:num w:numId="13">
    <w:abstractNumId w:val="3"/>
  </w:num>
  <w:num w:numId="14">
    <w:abstractNumId w:val="6"/>
  </w:num>
  <w:num w:numId="15">
    <w:abstractNumId w:val="7"/>
  </w:num>
  <w:num w:numId="16">
    <w:abstractNumId w:val="18"/>
  </w:num>
  <w:num w:numId="17">
    <w:abstractNumId w:val="2"/>
  </w:num>
  <w:num w:numId="18">
    <w:abstractNumId w:val="4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111E5"/>
    <w:rsid w:val="000176A9"/>
    <w:rsid w:val="00041395"/>
    <w:rsid w:val="000651A0"/>
    <w:rsid w:val="00081088"/>
    <w:rsid w:val="000A1B8D"/>
    <w:rsid w:val="000B779B"/>
    <w:rsid w:val="000D56AB"/>
    <w:rsid w:val="000D636B"/>
    <w:rsid w:val="000D688F"/>
    <w:rsid w:val="000F42F0"/>
    <w:rsid w:val="00106994"/>
    <w:rsid w:val="001173E1"/>
    <w:rsid w:val="00117792"/>
    <w:rsid w:val="001422A6"/>
    <w:rsid w:val="001654FC"/>
    <w:rsid w:val="001666FD"/>
    <w:rsid w:val="001679B9"/>
    <w:rsid w:val="00183C50"/>
    <w:rsid w:val="00192877"/>
    <w:rsid w:val="001D3FB2"/>
    <w:rsid w:val="001D7325"/>
    <w:rsid w:val="001F1801"/>
    <w:rsid w:val="001F21CE"/>
    <w:rsid w:val="00201AA0"/>
    <w:rsid w:val="00213E80"/>
    <w:rsid w:val="002148DB"/>
    <w:rsid w:val="00214AFC"/>
    <w:rsid w:val="002723FB"/>
    <w:rsid w:val="0027775F"/>
    <w:rsid w:val="00283927"/>
    <w:rsid w:val="00290461"/>
    <w:rsid w:val="00290506"/>
    <w:rsid w:val="0029088D"/>
    <w:rsid w:val="00291AEB"/>
    <w:rsid w:val="002A4969"/>
    <w:rsid w:val="002A4C23"/>
    <w:rsid w:val="002A5DDB"/>
    <w:rsid w:val="002B08C2"/>
    <w:rsid w:val="002C53B8"/>
    <w:rsid w:val="002D4624"/>
    <w:rsid w:val="00305ED0"/>
    <w:rsid w:val="00331E05"/>
    <w:rsid w:val="00336E80"/>
    <w:rsid w:val="00353BC2"/>
    <w:rsid w:val="003620C4"/>
    <w:rsid w:val="0036685A"/>
    <w:rsid w:val="00392522"/>
    <w:rsid w:val="00394139"/>
    <w:rsid w:val="003A1DBB"/>
    <w:rsid w:val="003A3DA0"/>
    <w:rsid w:val="003E0DBF"/>
    <w:rsid w:val="00420A60"/>
    <w:rsid w:val="0043100C"/>
    <w:rsid w:val="0043274C"/>
    <w:rsid w:val="0043408E"/>
    <w:rsid w:val="00455F66"/>
    <w:rsid w:val="00457E26"/>
    <w:rsid w:val="004C05CC"/>
    <w:rsid w:val="004C1486"/>
    <w:rsid w:val="004D2E93"/>
    <w:rsid w:val="004D3207"/>
    <w:rsid w:val="00507144"/>
    <w:rsid w:val="00515F69"/>
    <w:rsid w:val="00552479"/>
    <w:rsid w:val="005627E1"/>
    <w:rsid w:val="005B111A"/>
    <w:rsid w:val="005E6B73"/>
    <w:rsid w:val="005F5DBC"/>
    <w:rsid w:val="00604368"/>
    <w:rsid w:val="00617259"/>
    <w:rsid w:val="006261B4"/>
    <w:rsid w:val="00634F49"/>
    <w:rsid w:val="00647D8D"/>
    <w:rsid w:val="00654A78"/>
    <w:rsid w:val="00675A01"/>
    <w:rsid w:val="00675F4E"/>
    <w:rsid w:val="006A7840"/>
    <w:rsid w:val="006B5413"/>
    <w:rsid w:val="006C62AC"/>
    <w:rsid w:val="006D61E4"/>
    <w:rsid w:val="006D6837"/>
    <w:rsid w:val="006F2F8D"/>
    <w:rsid w:val="006F3C4B"/>
    <w:rsid w:val="00712538"/>
    <w:rsid w:val="00760A90"/>
    <w:rsid w:val="007808E2"/>
    <w:rsid w:val="007A037B"/>
    <w:rsid w:val="007E3AA3"/>
    <w:rsid w:val="0080313D"/>
    <w:rsid w:val="00810B96"/>
    <w:rsid w:val="0082231A"/>
    <w:rsid w:val="008279A3"/>
    <w:rsid w:val="00830DFD"/>
    <w:rsid w:val="00852D1D"/>
    <w:rsid w:val="00864F6A"/>
    <w:rsid w:val="00866C44"/>
    <w:rsid w:val="008A1587"/>
    <w:rsid w:val="008A785E"/>
    <w:rsid w:val="008B1410"/>
    <w:rsid w:val="008D75E3"/>
    <w:rsid w:val="008E0354"/>
    <w:rsid w:val="008F1D40"/>
    <w:rsid w:val="008F5DE3"/>
    <w:rsid w:val="0091714F"/>
    <w:rsid w:val="00925960"/>
    <w:rsid w:val="009322B0"/>
    <w:rsid w:val="0095080C"/>
    <w:rsid w:val="0095432C"/>
    <w:rsid w:val="00974DAC"/>
    <w:rsid w:val="00993954"/>
    <w:rsid w:val="009D0645"/>
    <w:rsid w:val="00A35CFC"/>
    <w:rsid w:val="00A86FB3"/>
    <w:rsid w:val="00A9150C"/>
    <w:rsid w:val="00AA74C3"/>
    <w:rsid w:val="00AB7133"/>
    <w:rsid w:val="00AC3D27"/>
    <w:rsid w:val="00AF3001"/>
    <w:rsid w:val="00B147C7"/>
    <w:rsid w:val="00B2018B"/>
    <w:rsid w:val="00B24AB2"/>
    <w:rsid w:val="00B30528"/>
    <w:rsid w:val="00B30779"/>
    <w:rsid w:val="00B64905"/>
    <w:rsid w:val="00B728E7"/>
    <w:rsid w:val="00B82883"/>
    <w:rsid w:val="00BA634F"/>
    <w:rsid w:val="00BA67FA"/>
    <w:rsid w:val="00BC38CF"/>
    <w:rsid w:val="00BC5E33"/>
    <w:rsid w:val="00C03C6C"/>
    <w:rsid w:val="00C15ED0"/>
    <w:rsid w:val="00C24B2A"/>
    <w:rsid w:val="00C309E1"/>
    <w:rsid w:val="00C32F2D"/>
    <w:rsid w:val="00C42977"/>
    <w:rsid w:val="00C455EC"/>
    <w:rsid w:val="00C52927"/>
    <w:rsid w:val="00C61009"/>
    <w:rsid w:val="00C65582"/>
    <w:rsid w:val="00CA6F3E"/>
    <w:rsid w:val="00CB087A"/>
    <w:rsid w:val="00CC328D"/>
    <w:rsid w:val="00CE4883"/>
    <w:rsid w:val="00D56CF6"/>
    <w:rsid w:val="00D61F08"/>
    <w:rsid w:val="00D628A0"/>
    <w:rsid w:val="00D94319"/>
    <w:rsid w:val="00DA0656"/>
    <w:rsid w:val="00DA51BF"/>
    <w:rsid w:val="00DB07B0"/>
    <w:rsid w:val="00DC1B2F"/>
    <w:rsid w:val="00DC5BA8"/>
    <w:rsid w:val="00DE297F"/>
    <w:rsid w:val="00DF39F8"/>
    <w:rsid w:val="00DF795D"/>
    <w:rsid w:val="00E12C7F"/>
    <w:rsid w:val="00E175A9"/>
    <w:rsid w:val="00E60B04"/>
    <w:rsid w:val="00E70CB6"/>
    <w:rsid w:val="00E71F4E"/>
    <w:rsid w:val="00E76F8C"/>
    <w:rsid w:val="00EB48BC"/>
    <w:rsid w:val="00F01693"/>
    <w:rsid w:val="00F04C7B"/>
    <w:rsid w:val="00F06595"/>
    <w:rsid w:val="00F0713E"/>
    <w:rsid w:val="00F13BA2"/>
    <w:rsid w:val="00F15813"/>
    <w:rsid w:val="00F503FD"/>
    <w:rsid w:val="00FA40C7"/>
    <w:rsid w:val="00FB071E"/>
    <w:rsid w:val="00FB3DFD"/>
    <w:rsid w:val="00FB408C"/>
    <w:rsid w:val="00FC678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Зюмченко Елена Алексадровна</cp:lastModifiedBy>
  <cp:revision>12</cp:revision>
  <cp:lastPrinted>2021-12-02T13:14:00Z</cp:lastPrinted>
  <dcterms:created xsi:type="dcterms:W3CDTF">2022-01-26T11:03:00Z</dcterms:created>
  <dcterms:modified xsi:type="dcterms:W3CDTF">2022-07-29T05:17:00Z</dcterms:modified>
</cp:coreProperties>
</file>