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A9" w:rsidRPr="00754BA9" w:rsidRDefault="00754BA9" w:rsidP="00754BA9">
      <w:pPr>
        <w:shd w:val="clear" w:color="auto" w:fill="FFFFFF"/>
        <w:spacing w:before="220" w:after="120" w:line="240" w:lineRule="auto"/>
        <w:outlineLvl w:val="2"/>
        <w:rPr>
          <w:rFonts w:ascii="Verdana" w:eastAsia="Times New Roman" w:hAnsi="Verdana" w:cs="Arial"/>
          <w:color w:val="393939"/>
          <w:sz w:val="32"/>
          <w:szCs w:val="32"/>
        </w:rPr>
      </w:pPr>
      <w:r>
        <w:rPr>
          <w:rFonts w:ascii="Verdana" w:eastAsia="Times New Roman" w:hAnsi="Verdana" w:cs="Arial"/>
          <w:color w:val="393939"/>
          <w:sz w:val="18"/>
          <w:szCs w:val="18"/>
        </w:rPr>
        <w:t xml:space="preserve">        </w:t>
      </w:r>
      <w:r w:rsidRPr="00754BA9">
        <w:rPr>
          <w:rFonts w:ascii="Verdana" w:eastAsia="Times New Roman" w:hAnsi="Verdana" w:cs="Arial"/>
          <w:color w:val="393939"/>
          <w:sz w:val="32"/>
          <w:szCs w:val="32"/>
        </w:rPr>
        <w:t xml:space="preserve">Памятка по противодействию терроризму и </w:t>
      </w:r>
      <w:r>
        <w:rPr>
          <w:rFonts w:ascii="Verdana" w:eastAsia="Times New Roman" w:hAnsi="Verdana" w:cs="Arial"/>
          <w:color w:val="393939"/>
          <w:sz w:val="32"/>
          <w:szCs w:val="32"/>
        </w:rPr>
        <w:t xml:space="preserve">      </w:t>
      </w:r>
      <w:r w:rsidRPr="00754BA9">
        <w:rPr>
          <w:rFonts w:ascii="Verdana" w:eastAsia="Times New Roman" w:hAnsi="Verdana" w:cs="Arial"/>
          <w:color w:val="393939"/>
          <w:sz w:val="32"/>
          <w:szCs w:val="32"/>
        </w:rPr>
        <w:t>экстремизму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1.         Экстремизм – это приверженность к крайним взглядам и, в особенности, мерам (обычно в политике). Среди таких мер можно отметить провокацию беспорядков, террористические акции, методы партизанской войны.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Идеология экстремизма представляет собой систему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конфликтов.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2.         Терроризм – это особая форма проявления экстремизма, предполагающая использование запугивания общества, создание в общественном сознании атмосферы страха для достижения каких-либо целей (обычно политического характера). Данное явление представляет серьезную угрозу стабильности общества и государства.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proofErr w:type="gramStart"/>
      <w:r w:rsidRPr="00754BA9">
        <w:rPr>
          <w:rFonts w:ascii="Verdana" w:eastAsia="Times New Roman" w:hAnsi="Verdana" w:cs="Tahoma"/>
          <w:color w:val="414141"/>
          <w:sz w:val="20"/>
          <w:szCs w:val="20"/>
        </w:rPr>
        <w:t>Террористическая идеология представляет собой определенную совокупность идей, отражающих мировоззрение группы людей и выражающих их интересы, которые имеют следующие характерные черты: искаженное восприятие действительности вплоть до его отрицания, радикальность во взглядах, фанатизм, одержимость какой-либо идеей, абсолютная вера в достижимость поставленных целей; бескомпромиссность, крайняя нетерпимость к оппонентам, стремление навязать им свои ценности и исключительное обладание истиной.</w:t>
      </w:r>
      <w:proofErr w:type="gramEnd"/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 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Экстремизм и терроризм - это большая опасность, способная расшатать любое, даже самое стабильное и благополучное, общество.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Основная цель террористов состоит в том, чтобы вызвать состояние ужаса не только у своих жертв-заложников, но и у всех остальных людей.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Терроризм – это ответвление экстремизма. Экстремизм создает почву для созревания террора. В отличи</w:t>
      </w:r>
      <w:proofErr w:type="gramStart"/>
      <w:r w:rsidRPr="00754BA9">
        <w:rPr>
          <w:rFonts w:ascii="Verdana" w:eastAsia="Times New Roman" w:hAnsi="Verdana" w:cs="Tahoma"/>
          <w:color w:val="414141"/>
          <w:sz w:val="20"/>
          <w:szCs w:val="20"/>
        </w:rPr>
        <w:t>и</w:t>
      </w:r>
      <w:proofErr w:type="gramEnd"/>
      <w:r w:rsidRPr="00754BA9">
        <w:rPr>
          <w:rFonts w:ascii="Verdana" w:eastAsia="Times New Roman" w:hAnsi="Verdana" w:cs="Tahoma"/>
          <w:color w:val="414141"/>
          <w:sz w:val="20"/>
          <w:szCs w:val="20"/>
        </w:rPr>
        <w:t xml:space="preserve"> от экстремизма терроризм – это более общественно опасное преступление, потому что в качестве объекта выбраны жизни многих пострадавших людей. Именно поэтому выходит, что экстремизм - это более широкое понятие, чем терроризм. Когда экстремизм достиг своей главной высшей цели, он создал террористические проявления, а именно, все террористические организации, по умолчанию, являются экстремистскими. Но экстремизм при этом не всегда приводит к открытому террору с огромными жертвами и насилием.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 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А схожесть экстремизма и терроризма заключается в том, что эти виды деятельности являются уголовным преступлением. Эти деяния - два проявления одного врага, ненависти к окружающим.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 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Основными принципами противодействия экстремизму и терроризму являются законность, признание, соблюдение и защита прав и свобод человека и гражданина, разъяснение молодежи о разрушительной противоправной человеконенавистнической сущности терроризма, воспитание среди населения законопослушности, уважительного отношения к представителям органов власти, правам и свободам всех членов общества, приоритет обеспечения безопасности РФ.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Ошибочно полагать, что экстремизм и терроризм — это проблемы только государственных органов и ведомств, стоящих на страже законности, правопорядка и поддержания общественного порядка.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 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lastRenderedPageBreak/>
        <w:t xml:space="preserve">Экстремизм — фактор, создающий угрозу безопасности государства, нарушающий стабильность деятельности социальных институтов, подрывающий устои общества. Он представляет угрозу для нормальной жизни всех людей нашей страны. Поэтому борьба с экстремизмом и его проявлениями — задача не только силовых ведомств и правоохранительных органов, но и каждого гражданина в отдельности. </w:t>
      </w:r>
      <w:proofErr w:type="gramStart"/>
      <w:r w:rsidRPr="00754BA9">
        <w:rPr>
          <w:rFonts w:ascii="Verdana" w:eastAsia="Times New Roman" w:hAnsi="Verdana" w:cs="Tahoma"/>
          <w:color w:val="414141"/>
          <w:sz w:val="20"/>
          <w:szCs w:val="20"/>
        </w:rPr>
        <w:t>Наша общая цель состоит в том, чтобы любые проявления экстремизма, в том числе религиозно-политический экстремизм как идеология и терроризм как его следствие, были неприемлемы для каждого гражданина нашей страны; чтобы упрочились традиционные для нашего многонационального народа ценности веротерпимости, межнационального согласия, патриотизма и социальной солидарности, глубокое понимание нашей общей ответственности за судьбу и будущее России.</w:t>
      </w:r>
      <w:proofErr w:type="gramEnd"/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 </w:t>
      </w:r>
    </w:p>
    <w:p w:rsidR="00754BA9" w:rsidRPr="00754BA9" w:rsidRDefault="00754BA9" w:rsidP="00754BA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ПОМНИТЕ: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 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•             Любая террористическая деятельность преступна, а, следовательно, неизбежно влечёт за собой соответствующее наказание.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•             Террористическая и экстремистская деятельность, в конечном счёте, бессмысленны, так как вызывают ужесточение позиции государства к идеологии терроризма и экстремизма.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Verdana" w:eastAsia="Times New Roman" w:hAnsi="Verdana" w:cs="Tahoma"/>
          <w:color w:val="414141"/>
          <w:sz w:val="20"/>
          <w:szCs w:val="20"/>
        </w:rPr>
      </w:pPr>
      <w:r w:rsidRPr="00754BA9">
        <w:rPr>
          <w:rFonts w:ascii="Verdana" w:eastAsia="Times New Roman" w:hAnsi="Verdana" w:cs="Tahoma"/>
          <w:color w:val="414141"/>
          <w:sz w:val="20"/>
          <w:szCs w:val="20"/>
        </w:rPr>
        <w:t>•             Добиться истинных успехов в жизни можно, только соблюдая законы, нормы и правила, принятые в нашем обществе в настоящее время.</w:t>
      </w:r>
    </w:p>
    <w:p w:rsidR="00754BA9" w:rsidRPr="00754BA9" w:rsidRDefault="00754BA9" w:rsidP="00754BA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14141"/>
          <w:sz w:val="20"/>
          <w:szCs w:val="20"/>
        </w:rPr>
      </w:pPr>
      <w:r w:rsidRPr="00754BA9">
        <w:rPr>
          <w:rFonts w:ascii="Tahoma" w:eastAsia="Times New Roman" w:hAnsi="Tahoma" w:cs="Tahoma"/>
          <w:color w:val="41414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84FB3" w:rsidRDefault="00754BA9">
      <w:r>
        <w:pict>
          <v:shape id="_x0000_i1026" type="#_x0000_t75" alt="" style="width:24pt;height:24pt"/>
        </w:pict>
      </w:r>
      <w:r>
        <w:rPr>
          <w:noProof/>
        </w:rPr>
        <w:drawing>
          <wp:inline distT="0" distB="0" distL="0" distR="0">
            <wp:extent cx="5295900" cy="3460750"/>
            <wp:effectExtent l="19050" t="0" r="0" b="0"/>
            <wp:docPr id="4" name="Рисунок 4" descr="C:\Documents and Settings\ПК3\Рабочий стол\conten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К3\Рабочий стол\content_im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54BA9"/>
    <w:rsid w:val="00184FB3"/>
    <w:rsid w:val="0075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4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B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5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2023-03-22T08:04:00Z</dcterms:created>
  <dcterms:modified xsi:type="dcterms:W3CDTF">2023-03-22T08:07:00Z</dcterms:modified>
</cp:coreProperties>
</file>